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CF" w:rsidRPr="00640ECF" w:rsidRDefault="00640ECF" w:rsidP="00640ECF">
      <w:pPr>
        <w:rPr>
          <w:b/>
          <w:sz w:val="24"/>
          <w:szCs w:val="24"/>
        </w:rPr>
      </w:pPr>
      <w:r w:rsidRPr="00640ECF">
        <w:rPr>
          <w:b/>
          <w:sz w:val="24"/>
          <w:szCs w:val="24"/>
        </w:rPr>
        <w:t>Årsbudsjett 2015, økonomiplan 2015/2018</w:t>
      </w:r>
    </w:p>
    <w:p w:rsidR="00640ECF" w:rsidRPr="00640ECF" w:rsidRDefault="00640ECF" w:rsidP="00640ECF">
      <w:pPr>
        <w:rPr>
          <w:b/>
          <w:sz w:val="24"/>
          <w:szCs w:val="24"/>
        </w:rPr>
      </w:pPr>
    </w:p>
    <w:p w:rsidR="00640ECF" w:rsidRPr="00640ECF" w:rsidRDefault="00640ECF" w:rsidP="00640ECF">
      <w:pPr>
        <w:rPr>
          <w:b/>
          <w:sz w:val="24"/>
          <w:szCs w:val="24"/>
        </w:rPr>
      </w:pPr>
    </w:p>
    <w:p w:rsidR="00640ECF" w:rsidRPr="00640ECF" w:rsidRDefault="00640ECF" w:rsidP="00640ECF">
      <w:pPr>
        <w:rPr>
          <w:b/>
          <w:sz w:val="24"/>
          <w:szCs w:val="24"/>
        </w:rPr>
      </w:pPr>
    </w:p>
    <w:p w:rsidR="00640ECF" w:rsidRPr="00640ECF" w:rsidRDefault="00640ECF" w:rsidP="00640ECF">
      <w:pPr>
        <w:rPr>
          <w:b/>
          <w:sz w:val="24"/>
          <w:szCs w:val="24"/>
        </w:rPr>
      </w:pPr>
      <w:r w:rsidRPr="00640ECF">
        <w:rPr>
          <w:b/>
          <w:sz w:val="24"/>
          <w:szCs w:val="24"/>
        </w:rPr>
        <w:t>Formannskapets innstilling til kommunestyret:</w:t>
      </w:r>
    </w:p>
    <w:p w:rsidR="00640ECF" w:rsidRPr="00640ECF" w:rsidRDefault="00640ECF" w:rsidP="00640ECF">
      <w:pPr>
        <w:rPr>
          <w:sz w:val="24"/>
          <w:szCs w:val="24"/>
        </w:rPr>
      </w:pP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Nesseby kommunestyre vedtar å ta opp lån på til sammen kr 14 980 000 til finansiering av investeringer i årsbudsjett 2015: I henhold til vedlagt investeringsoversikt.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40ECF">
        <w:rPr>
          <w:sz w:val="24"/>
          <w:szCs w:val="24"/>
        </w:rPr>
        <w:t>Lånet</w:t>
      </w:r>
      <w:proofErr w:type="spellEnd"/>
      <w:r w:rsidRPr="00640ECF">
        <w:rPr>
          <w:sz w:val="24"/>
          <w:szCs w:val="24"/>
        </w:rPr>
        <w:t xml:space="preserve"> tas opp som serielån med like store avdrag i 20 år.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Det må foreligge tilstrekkelige planer, utfyllende saksbehandling og særskilt politisk vedtak før igangsetting av hvert investeringstiltak.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 xml:space="preserve">Nesseby kommunestyre vedtar å ta opp lån på kr 4 000 000 i Husbanken til videre utlån. </w:t>
      </w:r>
      <w:proofErr w:type="spellStart"/>
      <w:r w:rsidRPr="00640ECF">
        <w:rPr>
          <w:sz w:val="24"/>
          <w:szCs w:val="24"/>
        </w:rPr>
        <w:t>Lånet</w:t>
      </w:r>
      <w:proofErr w:type="spellEnd"/>
      <w:r w:rsidRPr="00640ECF">
        <w:rPr>
          <w:sz w:val="24"/>
          <w:szCs w:val="24"/>
        </w:rPr>
        <w:t xml:space="preserve"> tas opp som et annuitetslån over 30 år.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Ordførerens godtgjørelse settes til 85 % av til enhver tid gjeldende godtgjørelse til en stortingsrepresentant.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 xml:space="preserve">Varaordførerens godtgjørelse settes til 10 prosent av ordførergodtgjørelsen.  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Møtegodtgjørelse fastsettes til:</w:t>
      </w:r>
    </w:p>
    <w:p w:rsidR="00640ECF" w:rsidRPr="00640ECF" w:rsidRDefault="00640ECF" w:rsidP="00640ECF">
      <w:pPr>
        <w:ind w:left="720"/>
        <w:rPr>
          <w:sz w:val="24"/>
          <w:szCs w:val="24"/>
        </w:rPr>
      </w:pPr>
      <w:r w:rsidRPr="00640ECF">
        <w:rPr>
          <w:sz w:val="24"/>
          <w:szCs w:val="24"/>
        </w:rPr>
        <w:t>a) Formannskapsmedlemmer kr 600 pr møte</w:t>
      </w:r>
    </w:p>
    <w:p w:rsidR="00640ECF" w:rsidRPr="00640ECF" w:rsidRDefault="00640ECF" w:rsidP="00640ECF">
      <w:pPr>
        <w:ind w:left="720"/>
        <w:rPr>
          <w:sz w:val="24"/>
          <w:szCs w:val="24"/>
        </w:rPr>
      </w:pPr>
      <w:r w:rsidRPr="00640ECF">
        <w:rPr>
          <w:sz w:val="24"/>
          <w:szCs w:val="24"/>
        </w:rPr>
        <w:t>b) Kommunestyremedlemmer kr 700 pr møte</w:t>
      </w:r>
    </w:p>
    <w:p w:rsidR="00640ECF" w:rsidRPr="00640ECF" w:rsidRDefault="00640ECF" w:rsidP="00640ECF">
      <w:pPr>
        <w:ind w:left="720"/>
        <w:rPr>
          <w:sz w:val="24"/>
          <w:szCs w:val="24"/>
        </w:rPr>
      </w:pPr>
      <w:r w:rsidRPr="00640ECF">
        <w:rPr>
          <w:sz w:val="24"/>
          <w:szCs w:val="24"/>
        </w:rPr>
        <w:t>c) Andre utvalgsmedlemmer kr 600 pr møte.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Eiendomsskatt på verk og bruk settes til maksimal sats.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Ingen foreldrebetaling for barnehageplass i 2015.</w:t>
      </w:r>
    </w:p>
    <w:p w:rsidR="00640ECF" w:rsidRPr="00640ECF" w:rsidRDefault="00640ECF" w:rsidP="00640ECF">
      <w:pPr>
        <w:numPr>
          <w:ilvl w:val="0"/>
          <w:numId w:val="1"/>
        </w:numPr>
        <w:ind w:left="708"/>
        <w:rPr>
          <w:sz w:val="24"/>
          <w:szCs w:val="24"/>
        </w:rPr>
      </w:pPr>
      <w:r w:rsidRPr="00640ECF">
        <w:rPr>
          <w:sz w:val="24"/>
          <w:szCs w:val="24"/>
        </w:rPr>
        <w:t>Foreldrebetaling for mat i barnehagen med kr 400 i måneden.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Det foretas regnskapsrapportering for alle virksomheter hver tredje måned.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Årsbudsjett for 2015 vedtas med et netto driftsresultat på kr 1 835 850,-.</w:t>
      </w:r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 xml:space="preserve">Til kontroll og tilsyn avsettes kr 642 000. Inndekkes fra Netto driftsresultat. </w:t>
      </w:r>
      <w:bookmarkStart w:id="0" w:name="_GoBack"/>
      <w:bookmarkEnd w:id="0"/>
    </w:p>
    <w:p w:rsidR="00640ECF" w:rsidRPr="00640ECF" w:rsidRDefault="00640ECF" w:rsidP="00640ECF">
      <w:pPr>
        <w:numPr>
          <w:ilvl w:val="0"/>
          <w:numId w:val="1"/>
        </w:numPr>
        <w:rPr>
          <w:sz w:val="24"/>
          <w:szCs w:val="24"/>
        </w:rPr>
      </w:pPr>
      <w:r w:rsidRPr="00640ECF">
        <w:rPr>
          <w:sz w:val="24"/>
          <w:szCs w:val="24"/>
        </w:rPr>
        <w:t>Nesseby kommune vedtar framlagte forslag til økonomiplan for 2015 -2018 hvor årsbudsjett 2015 utgjør første år i økonomiplanperioden.</w:t>
      </w:r>
    </w:p>
    <w:p w:rsidR="00640ECF" w:rsidRPr="00640ECF" w:rsidRDefault="00640ECF" w:rsidP="00640ECF">
      <w:pPr>
        <w:rPr>
          <w:sz w:val="24"/>
          <w:szCs w:val="24"/>
        </w:rPr>
      </w:pPr>
    </w:p>
    <w:p w:rsidR="00FA5EA1" w:rsidRDefault="00FA5EA1"/>
    <w:sectPr w:rsidR="00FA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654C"/>
    <w:multiLevelType w:val="hybridMultilevel"/>
    <w:tmpl w:val="2D2C71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F"/>
    <w:rsid w:val="00640ECF"/>
    <w:rsid w:val="00904547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olsbri</dc:creator>
  <cp:lastModifiedBy>olsbri</cp:lastModifiedBy>
  <cp:revision>1</cp:revision>
  <cp:lastPrinted>2014-12-01T14:02:00Z</cp:lastPrinted>
  <dcterms:created xsi:type="dcterms:W3CDTF">2014-12-01T13:55:00Z</dcterms:created>
  <dcterms:modified xsi:type="dcterms:W3CDTF">2014-12-01T14:26:00Z</dcterms:modified>
</cp:coreProperties>
</file>